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1947665</wp:posOffset>
            </wp:positionH>
            <wp:positionV relativeFrom="page">
              <wp:posOffset>-1152524</wp:posOffset>
            </wp:positionV>
            <wp:extent cx="3857016" cy="386238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7016" cy="3862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620361328125" w:line="240" w:lineRule="auto"/>
        <w:ind w:left="0" w:right="3261.1187744140625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Patient HIPAA Consent Form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4.98046875" w:line="259.105167388916" w:lineRule="auto"/>
        <w:ind w:left="7.2566986083984375" w:right="213.19091796875" w:firstLine="10.994949340820312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understand that I have certain rights to privacy regarding my protected health information. These rights are given to me under the Health Insurance Portability and Accountability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Act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of 1996 (HIPAA). I understand that by signing this consent I authorize you to use and disclose my protected health information to carry out: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87158203125" w:line="259.105167388916" w:lineRule="auto"/>
        <w:ind w:left="366.8168640136719" w:right="2033.8092041015625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Treatment (including direct or indirect treatment by other health care providers involved in treatment) - Obtaining payment from third party payers (e.g. insurance companies)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7158203125" w:line="240" w:lineRule="auto"/>
        <w:ind w:left="366.8168640136719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 The day-to-day healthcare operations of the practice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3770751953125" w:line="259.105167388916" w:lineRule="auto"/>
        <w:ind w:left="3.51837158203125" w:right="43.37890625" w:firstLine="14.7332763671875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have also been informed of and given the right to review and secure a copy of the Notice of Privacy Practices, which contains a more complete description of the uses and disclosures of my protected health information and my rights under HIPAA. I understand that Willis Family Dentistry reserves the right to change the terms of this notice from time to time and that I may contact the practice at any time to obtain the most current copy of this notice.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87158203125" w:line="259.105167388916" w:lineRule="auto"/>
        <w:ind w:left="4.6178436279296875" w:right="440.093994140625" w:firstLine="13.633804321289062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understand that I have the right to request restrictions on how my protected health information is used and disclosed to carry out treatment, payment, and health care operations. I also understand that I am not required to agree to these requested restrictions. However, if you do agree, you are then bound to comply with this restriction.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87158203125" w:line="259.105167388916" w:lineRule="auto"/>
        <w:ind w:left="12.754135131835938" w:right="330.816650390625" w:firstLine="5.4975128173828125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understand that I may revoke this consent, in writing, at any time. However, any use or disclosure that occurred prior to the date I revoke this consent is not affected.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5.87158203125" w:line="818.2268714904785" w:lineRule="auto"/>
        <w:ind w:left="14.953155517578125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Print Patient Name: ___________________________________________________________________________________________ Patient/Guardian Signature: ______________________________________________________________ Date: 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3.57666015625" w:line="240" w:lineRule="auto"/>
        <w:ind w:left="18.25164794921875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approve releasing my information to the following people: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37677001953125" w:line="409.1132068634033" w:lineRule="auto"/>
        <w:ind w:left="0" w:right="9.1235351562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 </w:t>
      </w:r>
    </w:p>
    <w:sectPr>
      <w:pgSz w:h="15840" w:w="12240" w:orient="portrait"/>
      <w:pgMar w:bottom="1470" w:top="1650" w:left="718.9005279541016" w:right="749.521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vk/byn/RoV72SVnkfYN8egWw0g==">AMUW2mW0XgozufcPMjzBqWMn51baYXSOWpfHviIjmYdV/Sx1Wqqphx/w92bQLFz9iUgEO5E9yx3RfqnJPXFVf1iv7eVXz0knBK9C3FTy4827dtJ9yRyHOKQ=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